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052DF4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DF4">
        <w:rPr>
          <w:rFonts w:ascii="Times New Roman" w:hAnsi="Times New Roman" w:cs="Times New Roman"/>
          <w:b/>
          <w:sz w:val="24"/>
          <w:szCs w:val="24"/>
        </w:rPr>
        <w:t>Услуги домов/баз/лагерей для отдыха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052DF4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2DF4">
              <w:rPr>
                <w:sz w:val="24"/>
                <w:szCs w:val="24"/>
                <w:lang w:val="kk-KZ" w:eastAsia="en-US"/>
              </w:rPr>
              <w:t>Услуги домов/баз/лагерей для отдыха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052DF4" w:rsidP="0087340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2DF4">
              <w:rPr>
                <w:sz w:val="24"/>
                <w:szCs w:val="24"/>
                <w:lang w:eastAsia="en-US"/>
              </w:rPr>
              <w:t>Организация познавательных экскурсий, спортивных мероприятий,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52DF4">
              <w:rPr>
                <w:sz w:val="24"/>
                <w:szCs w:val="24"/>
                <w:lang w:eastAsia="en-US"/>
              </w:rPr>
              <w:t>медобслуживание, питание, охрана безопасности детей. Продолжительность 1 заезда составляет 14 дней,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52DF4">
              <w:rPr>
                <w:sz w:val="24"/>
                <w:szCs w:val="24"/>
                <w:lang w:eastAsia="en-US"/>
              </w:rPr>
              <w:t>включая дни заезда и выезда детей работников ТОО «КТЖ-Грузовые перевозки».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535E25" w:rsidRPr="00A9295C" w:rsidRDefault="00535E25" w:rsidP="00101DD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5E25" w:rsidRPr="00A9295C" w:rsidRDefault="00052DF4" w:rsidP="00101D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DF4">
        <w:rPr>
          <w:rFonts w:ascii="Times New Roman" w:hAnsi="Times New Roman" w:cs="Times New Roman"/>
          <w:b/>
          <w:sz w:val="24"/>
          <w:szCs w:val="24"/>
        </w:rPr>
        <w:t>Услуги домов/баз/лагерей для отдыха</w:t>
      </w:r>
      <w:bookmarkStart w:id="0" w:name="_GoBack"/>
      <w:bookmarkEnd w:id="0"/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5E25" w:rsidRPr="00A9295C" w:rsidTr="00843C1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EA1784" w:rsidRDefault="00052DF4" w:rsidP="00843C1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052DF4">
              <w:rPr>
                <w:sz w:val="24"/>
                <w:szCs w:val="24"/>
                <w:lang w:val="kk-KZ" w:eastAsia="en-US"/>
              </w:rPr>
              <w:t>Услуги домов/баз/лагерей для отдыха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5E25" w:rsidRPr="00A9295C" w:rsidTr="00843C1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336202" w:rsidRDefault="00052DF4" w:rsidP="0087340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52DF4">
              <w:rPr>
                <w:sz w:val="24"/>
                <w:szCs w:val="24"/>
                <w:lang w:eastAsia="en-US"/>
              </w:rPr>
              <w:t>Организация познавательных экскурсий, спортивных мероприятий,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52DF4">
              <w:rPr>
                <w:sz w:val="24"/>
                <w:szCs w:val="24"/>
                <w:lang w:eastAsia="en-US"/>
              </w:rPr>
              <w:t>медобслуживание, питание, охрана безопасности детей. Продолжительность 1 заезда составляет 14 дней,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52DF4">
              <w:rPr>
                <w:sz w:val="24"/>
                <w:szCs w:val="24"/>
                <w:lang w:eastAsia="en-US"/>
              </w:rPr>
              <w:t>включая дни заезда и выезда детей работников ТОО «КТЖ-Грузовые перевозки».</w:t>
            </w:r>
          </w:p>
        </w:tc>
      </w:tr>
      <w:tr w:rsidR="00535E25" w:rsidRPr="00A9295C" w:rsidTr="00101DD1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E25" w:rsidRPr="00A9295C" w:rsidRDefault="00535E25" w:rsidP="00843C11">
            <w:pPr>
              <w:rPr>
                <w:b/>
                <w:sz w:val="24"/>
                <w:szCs w:val="24"/>
                <w:lang w:eastAsia="en-US"/>
              </w:rPr>
            </w:pPr>
          </w:p>
          <w:p w:rsidR="00535E25" w:rsidRPr="00A9295C" w:rsidRDefault="00535E25" w:rsidP="00843C1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25" w:rsidRPr="00A9295C" w:rsidRDefault="00535E25" w:rsidP="00843C1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</w:tbl>
    <w:p w:rsidR="00B03C94" w:rsidRDefault="00B03C94" w:rsidP="00DE415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2DF4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1DD1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A5931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35E25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73402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4158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677A1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294</cp:revision>
  <cp:lastPrinted>2023-02-13T07:14:00Z</cp:lastPrinted>
  <dcterms:created xsi:type="dcterms:W3CDTF">2021-03-16T10:51:00Z</dcterms:created>
  <dcterms:modified xsi:type="dcterms:W3CDTF">2025-04-24T09:00:00Z</dcterms:modified>
</cp:coreProperties>
</file>